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f4381dc6546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蘭陽刮起落山風 同學受驚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礁溪地區上週連續數天刮起強烈落山風。入春以來，氣候溫差大，一到晚上淒厲的風聲，打得窗戶隆隆響。同學有半夜被驚醒的、有眼睜睜看著曬衣架上剛洗好的衣服被風吹到地上的、有跑步時被吹得動彈不得的。另外球場的排球網和裁判椅也遭受落山風無情的荼毒，排球網甚至被吹到人行道上。語言一黃立文表示，落山風感覺就像中度颱風那麼強，騎機車上山時車子還晃動不已，雖然有些害怕，但是要回宿舍，只好硬著頭皮繼續騎。（江東陵）</w:t>
          <w:br/>
        </w:r>
      </w:r>
    </w:p>
  </w:body>
</w:document>
</file>