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2b3e0eae347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張勝錕擊劍　 追求極限 突破自我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不斷追求極限與自我，挑戰更高層次，就是西洋劍帶給我的人生哲學！」資管碩二張勝錕說。大一因覺得擊西洋劍很酷而加入社團，沒想到玩出興趣與信心，一路走來不斷突破，曾在93學年度大專盃擊劍獲個人金牌、又於2005年第11屆聯新盃擊劍全國排行賽，中外高手雲集下勇奪第8。張勝錕回憶說：「表面看來一切順利，其實很辛苦！」93年大專盃尤其令他難忘，對手不乏教練級國手，壓力很大！奪金後還引起甲組體院體系參賽者熱烈討論。他說：「練習過程常累到快不能呼吸，覺得快撐不下去，但意志力讓我度過每一次的困境與瓶頸，撐過去後覺得又更突破自己了。」本校西洋劍社近幾年在大專盃中得獎連連、表現優異，張勝錕說：「即使畢業，也會常回來和學弟妹砌磋劍藝，不斷突破自我。」（文�吳采璇、圖�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5fb266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5/m\df9f99a1-ae24-4d00-90a0-c0828b8fb368.jpg"/>
                      <pic:cNvPicPr/>
                    </pic:nvPicPr>
                    <pic:blipFill>
                      <a:blip xmlns:r="http://schemas.openxmlformats.org/officeDocument/2006/relationships" r:embed="Rdce9bc5685c643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3072" cy="4876800"/>
              <wp:effectExtent l="0" t="0" r="0" b="0"/>
              <wp:docPr id="1" name="IMG_13b935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5/m\1ba266ac-3ce7-40cb-8a81-a8af098e01a2.jpg"/>
                      <pic:cNvPicPr/>
                    </pic:nvPicPr>
                    <pic:blipFill>
                      <a:blip xmlns:r="http://schemas.openxmlformats.org/officeDocument/2006/relationships" r:embed="Rbedd692fb19045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3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e9bc5685c64312" /><Relationship Type="http://schemas.openxmlformats.org/officeDocument/2006/relationships/image" Target="/media/image2.bin" Id="Rbedd692fb190456b" /></Relationships>
</file>