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9abe286fb43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展示廳 新社團 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即日起課外組開放申請，96學年度商管展示廳及新成立社團。擬於96學年度使用商管展示廳參展之社團，請於下週五（5月11日）前，將相關資料送課外組；而欲申請新成立社團，也請於5月17日前繳交相關資料。詳細辦法請至課外組「最新消息」網頁http://spirit.tku.edu.tw:8080/tku/main.jsp?section-Id=3查詢。</w:t>
          <w:br/>
        </w:r>
      </w:r>
    </w:p>
  </w:body>
</w:document>
</file>