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20c8374504b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天下第E師　週四面對鏡頭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【賴映秀�淡水校園報導】一群以「天下第E師」自許的老師們，參與學習與教學中心教師教學發展組舉辦的線上教師工作坊，本週要勇敢的面對鏡頭，和抗癌主播馬雨沛學習「面對鏡頭之技巧」。
</w:t>
          <w:br/>
          <w:t>
</w:t>
          <w:br/>
          <w:t>本校大力推展網路校園，網路課程愈來愈普遍，面對冷冰冰的鏡頭，老師們得經一番調適，才能勝任。工作坊10日邀請本報社長馬雨沛，以「教師面對鏡頭之技巧」為題進行面授課程，與老師們互動，老師們也會準備一段自己的教學影片參與討論。
</w:t>
          <w:br/>
          <w:t>
</w:t>
          <w:br/>
          <w:t>活動主持師徐新逸表示，遠距教師面對鏡頭時，需要一些專業訓練，讓老師們不再頻頻NG吃螺絲。她認為，老師需要具備良好的表達能力，甚至是說故事的能力：「以後我也想請相聲演員來分享聲音表情、表演方面的專業。」
</w:t>
          <w:br/>
          <w:t>
</w:t>
          <w:br/>
          <w:t>工作坊以實體面授、非同步線上課程、與網路討論三種方式進行，使用WebCT教學平台，為期2週。非同步線上課程的內容包含：網路智財權的議題、介紹線上教師(e-instructor)應有的五項重要能力與四個關鍵階段，及同步與非同步的教學帶領技巧，有16位老師參與。</w:t>
          <w:br/>
        </w:r>
      </w:r>
    </w:p>
  </w:body>
</w:document>
</file>