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5c1325cd3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網路行為　小心觸法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針對近日本校同學將隱私照片上網及外洩流傳事件，學校再次呼籲全體教職員生於網路上張貼文字、圖畫、聲音、影像或其他物品時，請注意相關網路規範及法律問題。淡江57年來一點一滴辛苦建立的校譽有賴大家共同維護。</w:t>
          <w:br/>
        </w:r>
      </w:r>
    </w:p>
  </w:body>
</w:document>
</file>