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43d7893bf4f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魏士紘 獲體育獎學金二萬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【淡水校園訊】體育老師洪耀昆以其父親名義捐贈的「洪建章體育紀念獎學金」得獎者出爐，由游泳代表隊化材三魏士紘獲得，並於上週四由體育室主任謝幸珠頒發2萬元獎學金。
</w:t>
          <w:br/>
          <w:t>
</w:t>
          <w:br/>
          <w:t>體育室表示，該獎學金於每年三月受理申請，條件為：校隊運動績優生，且家境清寒。洪耀昆表示，代表隊需要很多練習時間，有些清寒學生，因打工無法專心練習，希望藉此拋磚引玉，讓愛體育的學生持之以恆不荒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609344"/>
              <wp:effectExtent l="0" t="0" r="0" b="0"/>
              <wp:docPr id="1" name="IMG_d2355e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6/m\8e840311-c0d3-46f6-b273-800a5595fadd.jpg"/>
                      <pic:cNvPicPr/>
                    </pic:nvPicPr>
                    <pic:blipFill>
                      <a:blip xmlns:r="http://schemas.openxmlformats.org/officeDocument/2006/relationships" r:embed="Rf757cfc8b6074f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609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57cfc8b6074fc8" /></Relationships>
</file>