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42e986866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許啟智分析股市見解獨到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國貿系校友許啟智現任喝采文化事業社長，他曾擔任華南銀行行員、經濟日報記者，在求學時代對投資事業即有自己的見解，他於上月《Smart智富月刊》中，分析航空及航海業股票獲利，他提到：「航空旅遊的服務對象是人，人的情緒和反應直接影響業績；航海業的服務對象是貨，沒有好惡。」問他什麼時候航空股會翻身？他笑著說：「要等天下太平！」（曹瑜倢）</w:t>
          <w:br/>
        </w:r>
      </w:r>
    </w:p>
  </w:body>
</w:document>
</file>