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58e0b584f44f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施正峰研擬原住民自治區法草案</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本校公行系副教授施正峰接受行政院原住民委員會委託研擬的官方版「原住民族自治區法」草案，在歷經三年的多方參酌國外先進案例和細膩規劃，上週二（三日）正式宣布拍板定案。專攻族群政治的施正峰強調，原住民族自治是台灣實施民主政治的劃時代里程碑，政府各部會應捨棄本位主義，虛心學習新的理念，並且通盤檢討相關法規、配合調整有關業務，使草案得以儘速完成立法程序。（涵怡）</w:t>
          <w:br/>
        </w:r>
      </w:r>
    </w:p>
  </w:body>
</w:document>
</file>