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14f0615b8b45a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蔡淑雯　打工賺錢兼練日文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日文一蔡淑雯是馬來西亞僑生，目前在淡水老街的名產店打工，販賣鐵蛋、魚酥等，她表示：「淡水老街有許多日本觀光客，以日文與他們對話，剛好可以把學校學到的日文實際運用到工作中，一舉兩得。」（吳家彤）</w:t>
          <w:br/>
        </w:r>
      </w:r>
    </w:p>
  </w:body>
</w:document>
</file>