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ca6c3d2f4b4b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679 期</w:t>
        </w:r>
      </w:r>
    </w:p>
    <w:p>
      <w:pPr>
        <w:jc w:val="center"/>
      </w:pPr>
      <w:r>
        <w:r>
          <w:rPr>
            <w:rFonts w:ascii="Segoe UI" w:hAnsi="Segoe UI" w:eastAsia="Segoe UI"/>
            <w:sz w:val="32"/>
            <w:color w:val="000000"/>
            <w:b/>
          </w:rPr>
          <w:t>TAMKANG FORUM HELD TODAY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College of International Studies will hold the Tamkang Forum at Ching-sheng International Conference Hall at 9:40 am, May 28th. Zhao Quan-sheng, Chair of East Asian Research Center of American University, and TKU’s teachers are invited to discuss “The relationships between big countries in the world and the influences to Taiwan”. Teachers and students are all welcome to join the forum. Themes including “relations between Taiwan, US, China, and Japan”, “How Taiwan develop relations with big countries”, etc. will be presented by Zhao Quan-sheng in his 50-minutie speech. Teachers of TKU will then have the discussion coming from different angles. Tai Wan-chin, Dean of College of International Studies, hopes that Tamkang Forum would provide experts and scholars a platform for expressing opinions, and he also expects students to learn from the event. ( ~Johnny Chu )</w:t>
          <w:br/>
        </w:r>
      </w:r>
    </w:p>
  </w:body>
</w:document>
</file>