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240610bb7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本報滿意度調查　讀者最愛學生新聞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【賴映秀�淡水校園報導】根據本報於4、5月間進行的滿意度調查，在365份有效問卷中，讀者最滿意（包括非常滿意、滿意）的是學生新聞，滿意度達64%，其次是學校要聞（61.2%）。
</w:t>
          <w:br/>
          <w:t>　　
</w:t>
          <w:br/>
          <w:t>六成七的讀者表示最常閱覽的版面（複選）是學校要聞版，其次為學生新聞版，達六成四，接下來依序是專題報導　（29.8%)、專欄（19.7%）、瀛苑副刊（16%）。對各版面（以電子報版面分類）滿意度方面，讀者最滿意學生新聞版，滿意度達64%，其次是學校要聞(61.2%)、專題報導(60.5%)、瀛苑副刊（43.6%）。
</w:t>
          <w:br/>
          <w:t>  
</w:t>
          <w:br/>
          <w:t>在開放性問卷所提出的意見中，許多讀者認為四版最貼近他們的生活，也最輕鬆有趣，能引起閱讀興趣；而要聞版，可以讓同學更了解學校近況，但主要宣揚學校名聲，雖然可以增加自信，但看不到壞消息，有人質疑其中真實性。對於專題版，師生認為內容豐富，能深入了解議題，也有人希望多作與學生相關的議題。同學認為瀛苑副刊提供學生創作園地，但卻不常看，也有許多人對於這個版面沒有印象，不過，大家同聲稱讚漫畫很好看。
</w:t>
          <w:br/>
          <w:t>本報專欄中， 讀者的喜好排行為：活動演講看板、校園視窗、漫畫、專訪、馬路消息、校友動態、全民英檢秘笈、學海跫音。
</w:t>
          <w:br/>
          <w:t>
</w:t>
          <w:br/>
          <w:t>本問卷調查時間自96年4月1日∼5月31日，共發出403份問卷，包含紙本332份（有效問卷294份、無效問卷38份）、網路71份（有效問卷71份）。其中含淡江教職員16人、同學310人、學生家長5人、校友16人、其他19人。</w:t>
          <w:br/>
        </w:r>
      </w:r>
    </w:p>
  </w:body>
</w:document>
</file>