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9188911d7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邁向理想與卓越的新里程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鳳凰樹下，驪歌聲中，即將踏入社會的淡江畢業生正登上五虎崗，以審慎又豪邁的心情，放眼未來的新世界。今天，我們要為這群優質的畢業生喝采！
</w:t>
          <w:br/>
          <w:t>
</w:t>
          <w:br/>
          <w:t>淡江的畢業生當然是優質的，淡江大學有57年的創校歷史與文化傳統，超過20萬的校友，連續10年的企業最愛私校，近3年校友表現最佳的私校等等的特色，讓每個淡江畢業生站在最佳的人生制高點上。當我們遠眺觀音，放眼天下，浩浩淡江的鴻圖遠志，正是每個淡江畢業生展翅高飛的心情寫真。當然，豪情壯志高唱入雲之際，依依的離情亦悄悄潛入心底深處，除了大聲喝采，我們更有輕聲的祝福與叮嚀。
</w:t>
          <w:br/>
          <w:t>
</w:t>
          <w:br/>
          <w:t>首先，我們邀請淡江畢業生以領袖的風範自許，也就是一種卓越、服務、責任、理想的人格內涵。大江東去浪淘盡，千古風流人物。淡江人都要以人物自許，要有理想的堅持與嚮往，進而樹立自己的人品與格調，這正是人物之所以為人物的重點所在。放眼天下，眾人多矣，然而真正的人物並不多見。五虎崗上的淡江人以無圍牆的胸襟廣納百川之盛，亦正是要「為天地立心，為生民立命，為往聖繼絕學，為萬世開太平」。千萬不要以為這是玄談妙語而已，它根本是淡江人樸實剛毅精神所追求之理想。
</w:t>
          <w:br/>
          <w:t>
</w:t>
          <w:br/>
          <w:t>除了理想，我們也要有卓越的知識與能力做為實踐的基礎。所謂「仁者安仁，知者利仁」，偉大的理想有賴卓越不凡的能力加以支持、推動。因此，期盼我淡江畢業生能持續發揮在校努力向學的精神，繼續在知識、社會、人生的大道場中謙虛受教，努力學習。任何時候，只要需要幫助，無論是知識的學習、社會的挑戰、人生的進退，都歡迎淡江人回到母校，與母校的師友一起面對生命的挑戰與驚奇。一日淡江人，終身淡江人，這不是口號，這是你我共同的命運，也是不可思議的美善奇緣。
</w:t>
          <w:br/>
          <w:t>
</w:t>
          <w:br/>
          <w:t>21世紀在全球化浪潮的推波助瀾之下，競爭似乎更勝從前，Ｍ型社會的發展趨勢亦更加明確，淡江畢業生與其他人同樣承受極大的挑戰與壓力。當然，從克難坡到五虎崗，淡江人早就有面對艱難的勇氣與信心，單憑此點，就足以使淡江人立於不敗之地。如今更進一步者，當在淡江人的團隊精神與合群觀念。淡江人心胸廣大，善與人同，最能接納、肯定、欣賞自己與他人的優點。淡江人以其合群觀念有效地將「競爭對手」轉化為「雙贏伙伴」；以豐沛的團隊精神，邀請伙伴共進共榮。淡江畢業生要切實珍惜這樣的文化資產與智慧校風，貢獻所學，實現責任、理想、喜悅三合一的美麗人生。
</w:t>
          <w:br/>
          <w:t>
</w:t>
          <w:br/>
          <w:t>魚躍龍門，虎虎生風，讓我們為生命的昂揚喝采，為淡江精神喝采，為秉持理想與卓越的淡江畢業生喝采！</w:t>
          <w:br/>
        </w:r>
      </w:r>
    </w:p>
  </w:body>
</w:document>
</file>