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a572bb467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楊靜宜押花　小白宮展出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炎炎夏日，何處能感受初春花語盈盈的芬芳？走一趟淡水小白宮，就能體驗巧奪天工之美。文錙藝術中心策展人楊靜宜將於30日（週六）至10月28日在淡水小白宮（前清淡水關稅務司官邸）舉辦2007年個展「世紀紅顏�楊靜宜押花詩文繪卷」，展出浪漫唯美的押花畫作，並於30日上午10時30分舉行開幕茶會。
</w:t>
          <w:br/>
          <w:t>
</w:t>
          <w:br/>
          <w:t>為押花界譽為「光影詩人」的楊靜宜在長達4個月的展期中，將展出「水光雲影」、「所羅門王的指環」、「窗邊繾綣」等三系列。展期間亦有4場押花DIY活動，有興趣的師生可向淡水小白宮洽詢。</w:t>
          <w:br/>
        </w:r>
      </w:r>
    </w:p>
  </w:body>
</w:document>
</file>