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60b74c69448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全英式教育展成效 蘭陽大三生海外修課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首屆大三學生出國留學成行，今年暑假預計有4系126位學生分赴美國、英國、加拿大、瑞典、奧地利、芬蘭等地留學，8月9日約40名學生代表參加「96學年度大三學生、研究生暨交換生出國留學授旗典禮」，接受師長們的勉勵與祝福。
</w:t>
          <w:br/>
          <w:t>4系分別為：資軟系、資通系、語言系、政經系；申請前往包括美國加州州立大學沙加緬度分校、英國桑德蘭大學、加拿大布蘭登大學、瑞典斯德哥爾摩大學、奧地利維也納大學等13所學校就讀。蘭陽校園主任林志鴻表示，養兵千日，蘭陽校園實行英語教學，過去2年的學習，如今就要展現成果，希望學生們出國後好好照顧自己，多看看不同的文化，充實自己。
</w:t>
          <w:br/>
          <w:t>即將前往美國波士頓沙福克大學就讀的語言三張瑜芳說：「現在的心情很興奮，既期待又怕受傷害。」她表示，已經選好了自己有興趣的社區服務類課程，希望可以跟社區有很好的互動和學習，而且波士頓是一個歷史悠久的文化之都，居民有三分之一都是學生，相信可在那裡獲得很好的文化薰陶。
</w:t>
          <w:br/>
          <w:t>資軟三劉興昌則是美國加州州立大學沙加緬度分校的交換生，他難掩興奮的說：「超期待的，好想趕快去體驗異國學習的感覺；曾聽國貿系出國留學的學長姐說這所大學很不錯，而且靠近墨西哥，說西語、法語的人不少，所以我會利用這樣的環境多學幾種語言。」對於家人的感受，張瑜芳和劉興昌異口同聲說，有msn和skype，和家人聯絡非常方便，所以很放心。
</w:t>
          <w:br/>
          <w:t>申請學校的過程中，部份學生曾因出國費用問題而擔心不能成行，林志鴻表示：「除了部份熱心教育的人士慷慨相助，我們也輔導學生申請相關補助，很高興百餘位學生終於可出國圓夢」。他提到，明年將有5系250位學生申請出國，規劃申請的目標學校將更多元化，讓學生有更多不同的選擇和機會出國學習。</w:t>
          <w:br/>
        </w:r>
      </w:r>
    </w:p>
  </w:body>
</w:document>
</file>