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cafd3f319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世界是平的！家長：大三留學 孩子自信啟航－連耀乾先生（資通系　連崇舜同學家長）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世界原來是平的！感謝學校提供具有世界觀、國際化及競爭性的良好學習環境和留學生、交換生計劃，讓孩子們可以出國看看不同的世界。也感謝教育部的獎學金補助，幫助我們決解了部分經費上的問題。
</w:t>
          <w:br/>
          <w:t>
</w:t>
          <w:br/>
          <w:t>我認為讓孩子參與此計劃有幾大好處：互動方面，孩子們結伴前往某個國度，不僅能分享彼此所吸收的文化知識，也能培養互助合作的精神，共同解決未來將面臨的困境；也期許孩子們能順利克服語言障礙及文化的衝突，加快課業學習的腳步，趕上國外的課程；拓展更廣闊的視野，打開心胸接納世界文化潮流與各地風俗民情。
</w:t>
          <w:br/>
          <w:t>
</w:t>
          <w:br/>
          <w:t>我非常支持「大三留學」計劃，但建議學校建立更完善的聯絡管道及分享管道，申請學校時，可以提供更完善的交換學校資訊，讓孩子們更有自信的選擇喜歡的學校就讀。
</w:t>
          <w:br/>
          <w:t>最後，我祝福這些即將離鄉的孩子「快快樂樂出國，平平安安回家。」「今日孩子以淡江為榮，明日淡江以孩子們為榮！」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706880"/>
              <wp:effectExtent l="0" t="0" r="0" b="0"/>
              <wp:docPr id="1" name="IMG_816294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1720e705-e8aa-43d5-9a58-30e02f516c87.jpg"/>
                      <pic:cNvPicPr/>
                    </pic:nvPicPr>
                    <pic:blipFill>
                      <a:blip xmlns:r="http://schemas.openxmlformats.org/officeDocument/2006/relationships" r:embed="Rdd52eff93a2c42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52eff93a2c42f7" /></Relationships>
</file>