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28554e38a45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比基尼冠軍在淡江 劉伊心艷蓋群雌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世界比基尼小姐台灣區冠軍在淡江！俄文四劉伊心於8月參加「2007年世界比基尼小姐」台灣區總決選，經過激烈的競爭，從20多位佳麗中脫穎而出，摘下后冠，並將於11月底代表台灣參加在上海舉辦的世界決賽，為台爭光。
</w:t>
          <w:br/>
          <w:t>選美經驗豐富的劉伊心，去年也曾參加「2006年世界比基尼小姐」台灣區總決選，但只獲得亞軍，今年捲土重來，終於獲得冠軍殊榮，她表示：「真的很開心能拿到冠軍，或許是因為參加過許多不同性質的選美比賽，歷經大大小小不同的挑戰，所以這次參賽比較不緊張，也更能自信地展現自己。」比賽獲得的10萬元獎金，還有一整組贊助廠商提供的保養品及化妝品，讓她開心地直呼「太棒了！」
</w:t>
          <w:br/>
          <w:t>由於比賽時所穿的衣服都是由自己挑選，過程著重在小禮服和比基尼的呈現，所以劉伊心的衣服就特地選擇能突顯她170公分高挑的身材、修長美腿為主，這是她奪冠的因素之一。比賽時，她還表演自己拿手的東南亞風舞蹈，讓她增色不少。談到比賽過程最難忘的經驗，劉伊心表示，由於比賽場地在室外，地板以石頭鋪成，穿高跟鞋走秀非常吃力，但她還是克服萬難，全程面帶微笑，表現出自己最好的一面，終於獲得最後的勝利。
</w:t>
          <w:br/>
          <w:t>已經在模特兒界嶄露頭角的劉伊心說：「奪冠後上節目的通告費變得比較高，通告也增加了不少，還被2007國際婚紗展邀請當代言人。」在大學畢業之前，她將選擇在模特兒界及演藝圈多多磨練。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9552" cy="2383536"/>
              <wp:effectExtent l="0" t="0" r="0" b="0"/>
              <wp:docPr id="1" name="IMG_a877ff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a8eb9863-7527-45d9-ae39-8121a28169ad.jpg"/>
                      <pic:cNvPicPr/>
                    </pic:nvPicPr>
                    <pic:blipFill>
                      <a:blip xmlns:r="http://schemas.openxmlformats.org/officeDocument/2006/relationships" r:embed="Ra86ff35ce9b449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9552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6ff35ce9b4491f" /></Relationships>
</file>