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20fd6f17f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八方好漢齊聚　淡江成小聯合國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國際交流暨國際教育處於上週四（20日），在驚聲國際會議廳舉辦外國學生新生說明會，來自世界各地的交換生與留學生齊聚一堂，校長張家宜在致詞中表示，希望外國學生能多與台灣學生交流，不僅對語文的能力增長有幫助，也可以帶動本校更邁向國際化。
</w:t>
          <w:br/>
          <w:t>今年約有200位來自宏都拉斯、馬來西亞等世界各地的學生來本校就讀，說明會中座無虛席，各種語言夾雜其間，交換著彼此的善意與微笑，熱熱鬧鬧像個大家庭。來自比利時的范賽琳說：「學校發給我們的資料提供了很豐富的資訊，非常實用。」選讀中文系的她也表示，中文是非常難的語言，希望能在這段期間將中文學好。
</w:t>
          <w:br/>
          <w:t>今年暑假剛上任的國際事務副校長戴萬欽也說，這一兩年來淡江的外國學生人數大為增加，學校裡有了眾多外國學生，不僅能使淡江的觸角延伸到世界各地，也能提升本校的國際化。
</w:t>
          <w:br/>
          <w:t>會後，本校特地在觀海堂餐廳為這些遠道而來的異地遊子舉辦中秋餐會，提供中西式的餐點與代表中秋節的柚子，讓他們在大快朵頤之餘，也能了解中國特有的文化。另外，國交處也將在本週四（27日）中午12時，在驚聲國際會議廳舉行「交換生甄選說明會」，有興趣在大三到國外成為交換生的同學，歡迎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798576"/>
              <wp:effectExtent l="0" t="0" r="0" b="0"/>
              <wp:docPr id="1" name="IMG_63c333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4c9ccfd8-f18b-4c57-9b3e-a7ce503f9855.jpg"/>
                      <pic:cNvPicPr/>
                    </pic:nvPicPr>
                    <pic:blipFill>
                      <a:blip xmlns:r="http://schemas.openxmlformats.org/officeDocument/2006/relationships" r:embed="R9badd6a3027849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add6a30278496b" /></Relationships>
</file>