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5ca876109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熱心報馬仔洪浩雲 獲環保署頒獎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曾被路上的坑坑洞洞絆倒過嗎？資管四洪浩雲，把通報髒亂和路面不整的違規現象當成己任，曾向政府通報過九千多件案件，熱心公益獲頒環保署全民運動台北縣第二名，將於16日在環保署從署長陳重信手中接獲獎座以及獎金8000元。
</w:t>
          <w:br/>
          <w:t>隨時隨地注意環境的洪浩雲，除了通報路況外，舉凡廢棄的汽機車被隨意丟棄、租屋小廣告任意張貼、垃圾包和公廁髒亂等，都是他通報的範圍。他的熱心，曾讓他分別於今年3月、9月獲得台北市市容查報績優市民表揚獎、台北縣路平報馬仔計畫通報量第2名。即使觀察環境狀況及上網通報，會占據他許多時間，但他卻樂此不疲地說：「即使沒有獎項，我還是會繼續做下去。」</w:t>
          <w:br/>
        </w:r>
      </w:r>
    </w:p>
  </w:body>
</w:document>
</file>