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83ef526f74e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又得獎了！ 陳振堂攝影功力再獲肯定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【本報訊】本報攝影記者、土木系碩三陳振堂又得獎了！日前他參加「2007正港台灣新聞攝影比賽」，以作品「大專網球界新星王孝祖」、「中秋午宴上的Adriana」囊括人物新聞類第2、第3名。
</w:t>
          <w:br/>
          <w:t>陳振堂甫於9月入選文建會指導、台灣新聞攝影研究會主辦的「台灣的眼睛─TPPA年度台灣新聞攝影作品展」，如今精湛的攝影技巧再獲青睞。
</w:t>
          <w:br/>
          <w:t>陳振堂自大三開始接觸攝影，他表示，學習攝影後，觀察力變得更敏銳，未來他也希望可以持續拍下好作品，記錄人生的每個風景。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81456"/>
              <wp:effectExtent l="0" t="0" r="0" b="0"/>
              <wp:docPr id="1" name="IMG_58faa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8a60e031-98a8-4faa-b736-aa16c1becb23.jpg"/>
                      <pic:cNvPicPr/>
                    </pic:nvPicPr>
                    <pic:blipFill>
                      <a:blip xmlns:r="http://schemas.openxmlformats.org/officeDocument/2006/relationships" r:embed="R83749f80f83b46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749f80f83b468d" /></Relationships>
</file>