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88030ad87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高中數學人才培育　教部委數學系重任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繼93及95年度數學系獲得「教育部基礎科學前瞻性人才培育計畫」優等獎，數學系日前再度獲得教育部肯定，通過「96學年度高中學生科學研究人才培訓計畫」專案補助案，本校數學系為北區科學研究人才培育計畫中，數學領域唯一獲得補助的私校。
</w:t>
          <w:br/>
          <w:t>　　本計劃針對台北市內湖、陽明、永春高中以及私立薇閣高中的數學資優班（「湖陽薇春」聯盟）進行多樣化的數學培育活動。前次「基礎科學前瞻性人才培育計畫」，也吸引了4位高中生自發性的來本校修習理工學院微積分課程，並積極參與期中、期末考，成績也不遜於大學生，由此可見數學系各教授之努力，成果斐然。本校計劃主持人數學系副教授李武炎說明：「高中生也可以寫論文，雖然因數學基礎較薄，容易造成深度不足的現象，不過，讓高中生寫論文可訓練找問題、獨立思考的能力，是一種真正的學習。」
</w:t>
          <w:br/>
          <w:t>　 本計畫除李武炎之外，參與執行團隊包括數學系前幾任系主任：鄭惟厚、高金美、錢傳仁、現任主任陳功宇以及系上副教授余成義。由於本計畫補助經費高於前次基礎科學人才培育計畫，數學系表示將會增開輔導班次，也會舉辦四所高中數學教師研習會，供高中數學教師進修，以及不定期到各校做專題演講，落實關懷社區、將大學資源釋放給社區以培育英才。</w:t>
          <w:br/>
        </w:r>
      </w:r>
    </w:p>
  </w:body>
</w:document>
</file>