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038457b35343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陳敏傑誤闖建築世界 如魚得水優游自在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專訪】人生中的意外，何嘗不是一種轉折的契機？從小立志當獸醫的陳敏傑，雖然事與願違考上建築系，卻開啟了另一扇窗。今年10月他以「彈珠汽水椅子」系列作品獲得2007美國Form-Z全球聯合學習計畫（Form-Z Joint Study Program）工業建築設計類首獎，在設計領域嶄露頭角。
</w:t>
          <w:br/>
          <w:t>  「像倒吃甘蔗，愈吃愈甜。」建築系碩士班畢業生陳敏傑打趣形容自己的人生。兒時便喜歡塗鴉、玩樂高的他，雖然一直對美術抱有濃厚的興趣，求學期間時常連任學藝股長，也參加許多美術創作比賽，廣泛涉獵紙工、金屬工藝、木工、陶工等項目，卻未曾有特別傑出的表現，一直到大學就讀建築系才漸入佳境，挖掘出潛藏的天份，就像一塊璞玉幾經琢磨，才得以光彩照人。但他笑著說：「會唸建築系是個意外。」陳敏傑原以醫學相關科系為目標，「深深著迷於探究生物曲線的美，所以自小就夢想成為獸醫。」從沒想過會走入建築的世界，卻越唸越有興趣，彷彿如魚得水。
</w:t>
          <w:br/>
          <w:t>  在淡江建築系讀出興趣的他選擇繼續進修，之後研究所考上了唯一志願──淡江。陳敏傑認為，師資優良、設備新穎等諸多原因促使他繼續留在淡江。在淡江待了七年，也讓他對淡水產生深刻的感情，平日會到淡水老街走走，特別是不起眼的角落。他喜歡穿梭於蜿蜒曲折的巷弄中，至鮮少人知、不曾走過的地方找尋靈感。「人們對習慣的事物易感到麻痺，對不熟悉的反而較有感觸。」一路走來，他深覺淡水改變很多，希望能找到最初的原貌，探索淡水深沉的一面，他感性地說：「淡水有許多帶有情感的地方，一磚一瓦皆是如此。」
</w:t>
          <w:br/>
          <w:t>  善於觀察周遭事物，融合濃濃的人情味與體恤的愛心，使他的作品能貼近日常生活，「就以彈珠汽水瓶來說，雖然不起眼，但它代表著一種古早的味道，在平凡中帶著特別的故事。」他補充，另一個原因則是希望能回饋淡水。當他看到清潔員辛苦地夾著滑溜溜的彈珠汽水瓶時，腦中就構思利用瓶子當裝飾，同時減輕清潔員的辛勞，因而發展出此次獲獎的「彈珠汽水椅子」系列作品。在陳敏傑的指導教授、建築系副教授陳珍誠眼中，他是個安靜的學生，做事仔細，也饒富創意。陳珍誠開心地說：「他對材料很有自己特殊的感覺，又能以電腦繪圖輔助製作實品。這次得獎作品整合上述優點，對陳敏傑來說是一大突破。」
</w:t>
          <w:br/>
          <w:t>  對於這次拿下2007美國Form-Z全球聯合學習計畫（Form-Z Joint Study Program）工業建築設計類首獎，陳敏傑表示非常欣喜。遠赴加拿大領獎，在會場中看到來自各國的專業人士，他有感而發：「雖然大家的語言都不同，但我認為作品是可以逾越國際、相互溝通的。」
</w:t>
          <w:br/>
          <w:t>  談及未來的規劃，由於崇拜的偶像建築團體H&amp;amp;deM，及其指導教授陳珍誠皆來自瑞士聯邦理工學院，使陳敏傑深受影響，期許將來能至瑞士深造，在世界的舞台大放異彩，一展宏圖。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2712720"/>
              <wp:effectExtent l="0" t="0" r="0" b="0"/>
              <wp:docPr id="1" name="IMG_4e35ac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6/m\2ffe6c0e-b0cb-403b-af6f-e6f2c254c506.jpg"/>
                      <pic:cNvPicPr/>
                    </pic:nvPicPr>
                    <pic:blipFill>
                      <a:blip xmlns:r="http://schemas.openxmlformats.org/officeDocument/2006/relationships" r:embed="R4a2365e9cfa5445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2712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066288" cy="2170176"/>
              <wp:effectExtent l="0" t="0" r="0" b="0"/>
              <wp:docPr id="1" name="IMG_35b691b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6/m\9f884eb3-d827-4e8e-8b47-48acb156a266.jpg"/>
                      <pic:cNvPicPr/>
                    </pic:nvPicPr>
                    <pic:blipFill>
                      <a:blip xmlns:r="http://schemas.openxmlformats.org/officeDocument/2006/relationships" r:embed="Rf71d39dfe751475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66288" cy="21701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a2365e9cfa5445a" /><Relationship Type="http://schemas.openxmlformats.org/officeDocument/2006/relationships/image" Target="/media/image2.bin" Id="Rf71d39dfe751475c" /></Relationships>
</file>