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3c3e78f974c8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697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張曉惠獲台灣文學創作獎小說類首獎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謝慶萱淡水校園報導】中文系人才輩出！中文碩專二張曉惠參加「2007全國台灣文學營創作獎」，以《網》一文奪下小說類首獎，於上週一（26日）獲頒8000元獎金及獎座；系友廖誼穎也於日前獲得「苗栗縣第十屆夢花文學獎」新詩組優等獎，獎金3萬元及獎牌。
</w:t>
          <w:br/>
          <w:t>「2007全國台灣文學營創作獎」小說類參賽件數共有九十餘篇，張曉惠的作品獲得評審張大春和蘇偉貞青睞得到首獎，得獎作品集結為紀念合輯《所以，我們並不孤單》，並刊載於十月份《印刻INK文學生活誌》；系友廖誼穎的作品也已集結成合輯出版。
</w:t>
          <w:br/>
          <w:t>張曉惠表示，從大四開始寫小說，靈感多來自對生活、人際的觀察以及童年的記憶，並深信「是故事本身想被說出來」，目前她正在構思新的題材，不斷自我挑戰，希望明年能挑戰更多種類的文學獎。
</w:t>
          <w:br/>
          <w:t>而平日就創作不輟，累積不少作品的廖誼穎，以表達對阿媽的感謝和關懷之情的「後龍溪阿媽」一詩從54人中勝出，獲得優等獎。她開心表示：「現在網路上有許多文學創作交流的平台，可供大家發表、分享作品，很感謝在網站上支持、鼓勵我的同好！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524000" cy="1517904"/>
              <wp:effectExtent l="0" t="0" r="0" b="0"/>
              <wp:docPr id="1" name="IMG_14e7fde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697/m\d543b482-e6de-47e0-b272-a0872d8f7d23.jpg"/>
                      <pic:cNvPicPr/>
                    </pic:nvPicPr>
                    <pic:blipFill>
                      <a:blip xmlns:r="http://schemas.openxmlformats.org/officeDocument/2006/relationships" r:embed="R8dbf211b977b490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0" cy="15179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dbf211b977b490b" /></Relationships>
</file>