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0c74b0c0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7日截止登記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你很關心學校的大小事，卻正愁找不到發聲管道嗎？第20屆學生議會議員選舉即日起至本週五（7日）晚上6時受理登記，凡本校在學生皆可依規定登記為候選人，歡迎有興趣的同學前往登記參選。
</w:t>
          <w:br/>
          <w:t>有意參選的同學，請持基本資料表、學生證正反面影印本2份，及最近3個月的半身脫帽相片2吋4張至學生議會會辦（SG206室）登記報名，蘭陽校園則至議會秘書團蘭陽分部。最晚須於本週五晚上6時前繳交所有資料，逾期將不予受理。若有疑問可洽此次選舉主任委員李慧盈0955893926。</w:t>
          <w:br/>
        </w:r>
      </w:r>
    </w:p>
  </w:body>
</w:document>
</file>