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5b3b9e61445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美術社畫展 裝置藝術吸睛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【記者李佩穎淡水校園報導】美術社於今（10）日上午10時，在商館展示廳舉辦為期一週的「夢遊」畫展，歡迎全校師生前往觀賞。
</w:t>
          <w:br/>
          <w:t>美術社社長法文二楊筑芸表示，這次畫展主要以黑白色調呈現，並跳脫平面畫作的傳統，以裝置藝術增添許多立體感。展出主要分3區，第1區在畫板上布滿黑白立體拼圖，帶來強烈的視覺感受；第2區在繪有街道景緻的畫版貼上小型畫作；第3區則是利用報紙、衛生紙等，做成立體大型人臉面具，另外也展出多幅社員的精采畫作。</w:t>
          <w:br/>
        </w:r>
      </w:r>
    </w:p>
  </w:body>
</w:document>
</file>