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c42b6c8e446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淡江大家庭　分享溫馨小禮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在這次的教學與行政革新研討會除了安排美味的點心和餐點，也為與會人員準備精美的小禮物，校長室秘書黃文智表示，張創辦人與張校長希望能讓大家感覺到淡江就像大家庭，一起分享耶誕節即將到來的喜悅，學習與教學中心組員陳怡真表示，因適逢聖誕節，我們一改傳統的佈置，擺設耶誕樹和耶誕裝飾品，希望讓同仁們能有不一樣的感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04544"/>
              <wp:effectExtent l="0" t="0" r="0" b="0"/>
              <wp:docPr id="1" name="IMG_05dc27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9/m\8b0c0e06-fc80-4e19-8e1f-aebad8365c6b.jpg"/>
                      <pic:cNvPicPr/>
                    </pic:nvPicPr>
                    <pic:blipFill>
                      <a:blip xmlns:r="http://schemas.openxmlformats.org/officeDocument/2006/relationships" r:embed="R6d1fab796ffc43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1fab796ffc4387" /></Relationships>
</file>