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e56db93426423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打造人與環境的共存空間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世君淡水校園報導】本校蘭陽校園「綠建築」標章的取得，證明本校響應營造永續校園的決心和努力，行政副校長高柏園表示，「綠建築」的蘭陽校園是校園的教育典範，希望能夠建立淡江大學成為節省能源、重視環保生態的永續校園，同時培養學生積極參與關懷社會。
</w:t>
          <w:br/>
          <w:t>　　在校園整體規劃部分，淡水校園的覺生紀念圖書館採用自然採光的方式，減少使用照明設備、外語大樓及體育館使用省水馬桶及空調設備皆為綠建築觀念的開端，他表示，綠建築的精神要充分發揮，能源的使用必須要有效率，在環保方面要以最少的資源發揮最大的功能，他說：「未來學校建築都會努力朝此方向規劃。」例如提倡「窗外有藍天運動」，希望同學少開冷氣，打開窗戶吹自然風，甚至在陽光充足時，能關掉室內電燈採用自然光，如此不但能節省資源，並讓同學更健康。
</w:t>
          <w:br/>
          <w:t>　　校園環境方面，並非以園藝的角度來評估，而是以生態的觀點審視，為了讓學生都有「維護校園生態人人有責」的觀念，計畫開設像台大生物學等通識課程，讓學生認養樹木的計畫。他自信的表示：「一流的設備培養出一流的學生，本校期能以更自然、更環保的設備提供學生優雅的環境，造就人與自然環境共存的校園。」</w:t>
          <w:br/>
        </w:r>
      </w:r>
    </w:p>
  </w:body>
</w:document>
</file>