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55fb43610485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701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結合大自然的蘭陽校園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世君蘭陽校園報導】本校蘭陽校園於2007年10月通過內政部的綠建築標章，同時獲得行政院第五屆優良綠建築作品的殊榮。蘭陽校園的建築特色為國內少見，每一處設計都以各項綠建築指標為考量，打造出一座和大自然結合的校園。
</w:t>
          <w:br/>
          <w:t>　　建築師游顯德表示，許多參觀蘭陽校園的人士都說蘭陽建築的外型像一艘大船，具有鵬程萬里意義。但在建築設計時並非特意設計成船型，而是因教職員宿舍的露天陽台，為使能有良好通風並減少壓迫感，所以每層樓由下而上遞減，其外觀才成為船型。當初設計蘭陽校園時，以不破壞山坡地的面貌為原則，宿舍設立在最高處，使學生們能將清晨的日出、白天蘭陽平原美景及晚上的夜景一覽無遺；教學區則集中在地勢較低區，以屋頂相連的方式，讓學生在多雨的蘭陽校園也能暢行無阻，國際級大講堂兼會議廳與大餐廳皆有一面牆為結構玻璃，可收攬蘭陽全景。至於教室為「田字形」，中間設有四個天井，使每間教室都能光線充足、通風良好、在夏天不悶熱，而環繞中庭的明亮廊道能避免師生在行走時有封閉感，建築物內全區可藉由多組樓梯、電梯、廊道、坡道互相連接；學校中的道路採人車分離，讓學生走在校園不必擔心安危。
</w:t>
          <w:br/>
          <w:t>　　在污水處理方面，在低窪處設有污水處理場，利用自然重力方式將各區排放之污水經專用管路集中處理，處理過之污水部分放流，部分利用中水回收系統加壓至四處中水貯存池後，利用重力給水方式再利用為校區內噴灌系統用水，作為校區植栽澆灌使用。
</w:t>
          <w:br/>
          <w:t>　　從日常生活節能也是綠建築的特色之一，例如教室、辦公室及宿舍室內皆可對外開窗直接換氣，降低對人工空調及照明之需求，而燈具多採高功率之照明器具，附加電子式安定器及反射板改善光源用電功率，並避免間接照明，室內牆面油漆皆採高明度的色彩增加照明效果。至於再生能源利用，在宿舍區屋頂設置太陽光發電系統及熱媒真空管太陽能熱水器，光電板預估每月提供之電力，可稍減宿舍區之耗電量；熱媒真空管太陽能熱水器將水加熱貯存後作為沐浴之熱水使用，游顯德說：「運用太陽能不但可以節省電熱水器之電力，更可避免傳統燃油式鍋爐對環境之污染。」
</w:t>
          <w:br/>
          <w:t>　　什麼是綠建築？游顯德說：「科技可以進步，但人類不能遠離大自然，綠建築就是符合大自然原則所設計的，讓人類的生活更親近自然。」節省的意義並不是說要省建築經費，而是以長遠的眼光來看，考量到往後資源節省的成效才是最終目的，況且，能徜徉在大自然的美麗環境中，是無法以金錢計算的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524000" cy="1956816"/>
              <wp:effectExtent l="0" t="0" r="0" b="0"/>
              <wp:docPr id="1" name="IMG_df2373a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01/m\f2a3110b-cf8c-4ba2-82cc-34f69f296e7c.jpg"/>
                      <pic:cNvPicPr/>
                    </pic:nvPicPr>
                    <pic:blipFill>
                      <a:blip xmlns:r="http://schemas.openxmlformats.org/officeDocument/2006/relationships" r:embed="R2a1fdc1f8c7f49c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19568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a1fdc1f8c7f49cf" /></Relationships>
</file>