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31e3f3c6f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學習標竿－台北市立圖書館北投分館新建工程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這是台灣首座綠建築圖書館，94年2月份榮獲內政部綠建築9大指標候選證書，並充分運用在這座融入北投溫泉自然景觀的建築中，目前是台灣首座榮獲「鑽石級」綠建築標章的圖書館。
</w:t>
          <w:br/>
          <w:t>其建築物均以木材為主，取代以往冰冷的鋼筋水泥，一舉打破傳統圖書館的建築設計，利用位於北投公園內的優渥環境，成功地將圖書館與大自然融為一體，宛如世外桃花源一般。
</w:t>
          <w:br/>
          <w:t>建材使用上，多選擇可回收再利用的木材及鋼材，減少混凝土的使用，相對地也就減少廢棄物對環境的傷害及負擔；在室內健康與環境指標方面，木材建材除做白蟻防治與防水處理外，並使用生態塗料及免除不必要的裝修工程，減少污染及有毒物質的釋放。此外，採用大量陽台深遮陽及垂直木格柵，可降低熱輻射進入室內，降低耗能達到節能效果。
</w:t>
          <w:br/>
          <w:t>全館內部設計採用挑高夾層的高低窗產生的浮力通風，配合氣體交換機，使室內溫度可自然下降約4度C，不僅省下電費，也引進戶外清新的空氣，為館內的書香增添一股大自然的氣息，並在屋頂設置太陽能光電板發電，及採用覆土草坡，一方面隔熱，另一方面涵養水分，搭配斜坡的設計可使雨水自然地流入回收槽中，再利用回收水澆灌植栽及沖水馬桶，不僅達到綠化的效果，更可減少水資源的浪費。（林怡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4d99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7719d138-98d7-41f4-97c6-2f980ea7349b.JPG"/>
                      <pic:cNvPicPr/>
                    </pic:nvPicPr>
                    <pic:blipFill>
                      <a:blip xmlns:r="http://schemas.openxmlformats.org/officeDocument/2006/relationships" r:embed="Rf3a08e8a6e91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a08e8a6e914847" /></Relationships>
</file>