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1bb2d92a246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專利技轉就業座談 產學雙贏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淡水校園報導】化學系系友會於上（12）月22日在台北校園，邀請各系所校友參加「淡江大學專利、技轉、就業輔導座談會」。學術副校長陳幹男、研發處研發長康尚文、育成中心主任施國琛、就輔組組長陳慶貞、化學系友會會長王國璋，以及化學系、中文系、企管系、保險系、產經系、統計系等27位校友共同參與討論。校友們發言踴躍，並決議未來學校與產業界合作的模式，計劃成立技術顧問公司，期望在公平互惠的原則下，完成技術移轉、專利商業化、解決研發瓶頸而達成產學雙贏，為本校造就更多利基，永續經營。
</w:t>
          <w:br/>
          <w:t>　　陳幹男表示，學校有許多寶藏，希望校友回母校尋寶，以我自己為例，有些專利在學校，這些智慧結晶若無善加利用，十分可惜。校友們應常回學校與教授多交流，企業界所面臨技術性的問題，可給予學術界研究的靈感，校友們在業界有傑出成就時也應不忘回饋母校。
</w:t>
          <w:br/>
          <w:t>　　議程中規劃的事項包括：一、研發處必須成立產學合作定價評估小組。整理校內教授研究所得專利及技術移轉的項目，並將訊息傳達給淡江校友，以凝聚校友力量。二、育成中心也要化被動為主動，積極進駐北部科學園區或在本校台北校園成立育成中心分處，並定期舉辦成果發表會，以吸引各校友會及系所招攬企業進駐。三、就輔組也擬安排生涯規劃相關課程為必修核心課程，加強學生關心自己未來的意識。並在每年的就業博覽會擴大徵才，邀請校友廠商參與。
</w:t>
          <w:br/>
          <w:t>　　會中化學系第17屆校友許鴻裕，現為瑋璿科技股份有限公司總經理建議，由於近日來社會對環保概念的注重提升，企業界大小事物都必須通過環保認證，哪怕是一個染料、電子晶片，學校可善用此點，走認證路線。化學系友會會長王國璋表示，此次座談會是敲門磚，將來架構對象仍是淡江校友，因應大環境的改變，產學合作、學生就業都牽動著學校生存的契機，淡江全體師生都應全力以赴。</w:t>
          <w:br/>
        </w:r>
      </w:r>
    </w:p>
  </w:body>
</w:document>
</file>