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19e83eef1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國內首創文化創意產業三合一課程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創意學習與創新產學中心在經濟部「校園創新創意應用計畫」的支持下，將於下學期開設國內首創之文化創意產業三合一「創新產學旗艦課程」，預計邀請西基電腦動畫股份有限公司副總經理曹仲宏、三立電視台行銷公關暨數位內容事業部副總經理張正芬、誠品網路營運長薛良凱等多位高級經理人共同授課，即日起開放登記報名，有興趣的同學請洽L402創意中心值班助理。
</w:t>
          <w:br/>
          <w:t>課程包含「文化創意產業創新與創業管理」、「資訊科技與創新服務」、「文化創意產業資源開發專案」三門課程，當中更有兩階段創新應用與創投規劃的比案設計，最後階段勝出的同學，不僅有機會獲得最高6萬元的高額獎金，更有機會帶著你一步步開發出創新方案，直接進入與本課程合作之高級經理人所屬的公司任職。要讓同學們「搶獎金，也搶你的未來」。
</w:t>
          <w:br/>
          <w:t>文學院院長趙雅麗表示，旗艦課程鼓勵跨領域團隊的組合，全校各學院只要有志跨足文化創意產業的同學都可選課，不僅學習如何「滿足產業需求」，也能發揮創造力和想像力「創造市場需求」。趙雅麗強調，「旗艦課程」要達到讓學生一修完這個課程，就等於至少擁有一年的實務界開發資歷。
</w:t>
          <w:br/>
          <w:t>文學院歡迎全校各院有志跨足文化創意產業的同學，包括具有資通訊科技、數位內容、企業經營及文化領域等專長的同學下學期踴躍選修文學院「旗艦課程」，爭取受培訓成為產業跨領域人才的機會。選課詳情可至http://gogo.tku.edu.tw/web/查詢。</w:t>
          <w:br/>
        </w:r>
      </w:r>
    </w:p>
  </w:body>
</w:document>
</file>