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927ae6f5c47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全國大專擊劍 淡江9獎牌 蟬聯四連霸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本校擊劍隊於日前參加「中華民國大專校院96學年度擊劍錦標賽」，與全國十餘校的強勁隊伍競爭，獲得三金一銀五銅的佳績，在所有參賽學校中奪牌數最多，也創下連續4年榮獲總冠軍的紀錄。
</w:t>
          <w:br/>
          <w:t>比賽共分軍刀、鈍劍、銳劍3個項目，過程精采刺激。在軍刀項目方面，本校共獲得4面獎牌，男子個人由英文四黃皓志拿下金牌，資管四施侑良則拿下銅牌，而男子、女子團體也均獲得銅牌。拿下個人金牌的黃皓志表示：「能為學校拿到金牌真的很高興，畢業之後我會繼續在這領域鑽研，因為擊劍對我來說是『一輩子的運動』，也希望學弟妹能多加油，延續淡江擊劍的優良傳統。」
</w:t>
          <w:br/>
          <w:t>在鈍劍方面，本校表現十分優異，除了摘下男子團體及女子團體的金牌外，男子個人由校隊隊長英文三潘人萱獲得銀牌，女子個人由財金四吳梓瑄獲得銅牌。而在銳劍方面，則由西洋劍社社長西語三陳珊紅獲得女子個人銅牌。
</w:t>
          <w:br/>
          <w:t>潘人萱表示，為了這次的大專盃比賽，平常除了每週二、四兩天固定練習之外，很多隊員都會利用假日的時間加緊複習，比賽前的兩個禮拜，更是每天緊鑼密鼓地狂練，「為了練劍，大家都犧牲了許多寶貴時間，同時還要兼顧課業，雖然累但很值得！這次依舊奪得總冠軍，但比起去年的三金三銀三銅，成績仍是有些退步，希望未來能擬定完善的訓練計畫，繼續朝奪金之路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92096" cy="1645920"/>
              <wp:effectExtent l="0" t="0" r="0" b="0"/>
              <wp:docPr id="1" name="IMG_517b5a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9a9ab556-e3cc-4061-93c4-f243c7dea055.jpg"/>
                      <pic:cNvPicPr/>
                    </pic:nvPicPr>
                    <pic:blipFill>
                      <a:blip xmlns:r="http://schemas.openxmlformats.org/officeDocument/2006/relationships" r:embed="R88587eea799e43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096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587eea799e4304" /></Relationships>
</file>