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df6188cf3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張士堂台風穩健 獲歌喉戰首獎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上月24日在文錙音樂廳舉辦「國際歌曲競賽」，共19組報名參加，演唱歌曲包括中文、英文、俄文、西班牙文及義大利文等各國語言的名曲，參賽者個個實力堅強，最後由西語四張士堂與他校學生吉他搭檔，以高水準的歌聲奪下冠軍，獲得新光三越禮券1500元。
</w:t>
          <w:br/>
          <w:t>冠軍得主張士堂曾是本校金韶獎創作組冠軍，比賽當天演唱「X’mas song」，並應景表演西班牙文歌「Feliz Navidad」，雖然感冒導致鼻音很重，但穩健的台風和精湛的歌聲仍獲評審青睞。張士堂表示，獲得第1名很意外也很欣喜，由於大四的課不多，許多同學很久才會見一次面，趁這個機會聚聚，也是另類的收穫。第2名則由歌聲優美動人的歐研所碩二張美珊奪得，第3名則由曾在國家音樂廳表演過的歐研所碩二耿松源，以及拉研所碩四林心怡、碩三謝伯和共同獲得。</w:t>
          <w:br/>
        </w:r>
      </w:r>
    </w:p>
  </w:body>
</w:document>
</file>