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3e9053fd142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 即日起徵稿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一年一度的淡江文學盛事--「五虎崗文學獎」又來囉！由中文系主辦的第24屆五虎崗文學獎即日起開始收件，至4月14日截止，徵稿類別分為小說、散文及新詩，分初審、複審、決審三階段進行，得獎名單將於5月揭曉。
</w:t>
          <w:br/>
          <w:t>為鼓勵創作，五虎崗文學獎得獎者除獲得獎狀外，還提供優渥獎金：小說組首獎1名，獎金8000元；推薦獎1名，獎金6000元；佳作3名，獎金2000元。散文和新詩組首獎各為1名，獎金6000元；推薦獎各1名，獎金4000元；佳作各3名，獎金2000元。每人可同時投稿三組文類，但每組以一篇作品為限，一律以WORD格式繕打，列印於A4紙張，作品連同參賽表格繳交至L514中文系辦公室，詳細規定請至中文系網站http://www2.tku.edu.tw/~tacx/查詢。</w:t>
          <w:br/>
        </w:r>
      </w:r>
    </w:p>
  </w:body>
</w:document>
</file>