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587c3034041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《教育資料與圖書館學》獲國科會 圖資學門全國唯一學術書稿送審單位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本校《教育資料與圖書館學》季刊於96年12月獲國科會之邀，擔任學術專書書稿受託送審單位，為學術專書品質把關。此為淡江第一個負此重任的國際期刊，同時也是目前國內圖書資訊學門中，唯一具此委任資格的學術期刊。資圖系系主任宋雪芳表示：「獲此資格十分難得，更是外卡效應的展現。」
</w:t>
          <w:br/>
          <w:t>國科會健全國內人文社會學科學術專書出版之審查機制，以提升專書之學術水準及品質，故主動邀請《教育資料與圖書館學》季刊，代為安排學術專書書稿發行前的學術同儕審查作業。《教育資料與圖書館學》主編、資圖系教授邱炯友說明，學術性專書投稿人需至國科會網站填寫申請表，經同意後逕將書稿送至本期刊編委會審查，若通過即發給審查通過證明，其書稿得自行洽詢出版社發行。此制度對投稿者而言，除品質的肯定，對其升等也有幫助，更是口碑的保障，創造雙贏的局面。
</w:t>
          <w:br/>
          <w:t>邱炯友表示，《教育資料與圖書館學》季刊於1970年3月創刊，由本校出版中心發行，一年四期，曾獲95年度「期刊編輯費用」補助，編委會成員來自美國、英國、大陸、香港等外國學者，為國內少數以中文為主，卻有美國、大陸、新加坡、馬來西亞、巴基斯坦、印度、非洲等全球各地的學者慕名而來主動投稿，「光是退稿率就高達50％，可見投稿量之多。」且為國內極少數採取「線上投稿暨評閱系統」之期刊，帶動期刊數位化。
</w:t>
          <w:br/>
          <w:t>又因去年開始，中文書稿皆摘錄重點翻譯成1500字的英文簡介，提升國際知名度與能見度，期刊內容並廣為國際知名資料庫（如DOA-J、Scopus、Lista等）所收錄，樹立好口碑。「我們國產的《教育資料與圖書館學》季刊，就像韓國汽車HYUNDAI一樣，雖然，品質不及歐美，但已是國際知名的品牌之一。」邱炯友表示，受國科會主動邀請擔任學術書稿送審單位，是對淡江學術研究的肯定，並提升本校的知名度。他開心地說：「我們將秉持客觀嚴謹與負責的態度，提供此學術專業服務。」</w:t>
          <w:br/>
        </w:r>
      </w:r>
    </w:p>
  </w:body>
</w:document>
</file>