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d0f202141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僑生春節聚餐 高歌飆舞樂開懷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僑生輔導組於上週三（2月27日）在校外潮香餐廳舉辦「僑生春節師生聯誼餐會」，僑委會副委員長鄭東興、教育部僑教會主任委員林淑貞，及本校校長張家宜等人特地到場同樂，摸彩、發紅包、飆歌，讓熱鬧的氣氛high翻全場。
</w:t>
          <w:br/>
          <w:t>餐會開始前，由鄭副委員長、張校長等人發紅包，祝福所有僑生「在新的一年能有更好的生活」。之後的餐會，每一道道佳餚都讓大家吃得津津有味，僑生在享受美食的同時，還能欣賞台上精采的節目，來自印尼、馬來西亞及香港的僑生帶來許多動人的歌曲，讓現場成了僑生版的「超級星光大道」，而國貿二吳嘉奇帶來自己創作歌曲--「一個人」，唱出許多僑生國外求學甘苦的心聲，更是感動人心。
</w:t>
          <w:br/>
          <w:t>除了動人的歌聲外，餐會主持人之一的印尼僑生國貿三黃保勝，耍寶地跳起「鋼管舞搞笑版」，更在眾人的起鬨下，邀請僑輔組組長陳珮芬上台即興尬舞，掀起餐會高潮，現場尖叫聲不斷。陳珮芬表示，雖然平常不跳舞，但為了大家只好豁出去！
</w:t>
          <w:br/>
          <w:t>另外一波高潮則是摸彩活動，全場屏息以待，在抽出獎的那一剎那歡聲雷動，抽到獎的學生樂不可支。大傳四薛漢偉表示，餐會活動很有意義，因為這是一個聯絡僑生感情的平台，讓僑生們齊聚一堂，分享生活點滴。陳珮芬也認為當天學生表演得很精采，加上主持人應變能力很強，很能掌握現場氣氛，讓餐會辦得很成功。希望明年全數的僑生都能共襄盛舉，感受學校的用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0784" cy="1133856"/>
              <wp:effectExtent l="0" t="0" r="0" b="0"/>
              <wp:docPr id="1" name="IMG_bdd956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1cde4efb-2ebe-4460-9cf9-49074810f97b.jpg"/>
                      <pic:cNvPicPr/>
                    </pic:nvPicPr>
                    <pic:blipFill>
                      <a:blip xmlns:r="http://schemas.openxmlformats.org/officeDocument/2006/relationships" r:embed="R5303311ab28445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3311ab2844594" /></Relationships>
</file>