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98f296b694b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俄文系賓果與校友同樂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俄文系將於3月15日（週六）舉辦「2008年春之饗宴校友返校活動」，邀請多位傑出系友返校，除了參加校友服務暨資源發展處在活動中心舉辦的茶會，另於早上11時40分在E311舉辦系友同樂，歡迎系友回娘家。
</w:t>
          <w:br/>
          <w:t>同樂活動包括俄文字母與數字賓果遊戲及俄國常識機智問答，讓系友們回味學習俄文的樂趣，會中備有精緻餐點和豐富獎品，遊戲獲勝或機智問答答對最多的系友，可將獎品帶回家，讓系友有吃又有拿。另外，當天下午2時也將於驚聲國際會議廳，舉辦師生家長座談會，邀請學生家長蒞校參觀交流，讓家長更了解學生在校生活及學習環境。</w:t>
          <w:br/>
        </w:r>
      </w:r>
    </w:p>
  </w:body>
</w:document>
</file>