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c2aa5b7e8b7466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708 期</w:t>
        </w:r>
      </w:r>
    </w:p>
    <w:p>
      <w:pPr>
        <w:jc w:val="center"/>
      </w:pPr>
      <w:r>
        <w:r>
          <w:rPr>
            <w:rFonts w:ascii="Segoe UI" w:hAnsi="Segoe UI" w:eastAsia="Segoe UI"/>
            <w:sz w:val="32"/>
            <w:color w:val="000000"/>
            <w:b/>
          </w:rPr>
          <w:t>校長張家宜獲日本城西大學名譽博士</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校長張家宜於3月20日（上週四）在日本城西大學畢業典禮上接受該校頒贈名譽博士學位，以表彰張校長在國際教育研究發展上的卓越貢獻。本校與城西大學於1994年簽署國際學術交流協定，並展開各項學術交流活動，期間共有近200名的大三出國留學生與交換生分別至兩校深造、研修，優質的教育內涵在學生間彼此薰陶，為兩校共同締造全球化視野的創新措施。
</w:t>
          <w:br/>
          <w:t>　　校長張家宜在頒贈典禮上表示，她在高等教育的實務與理論經驗中，觀察到台灣與日本的教育環境所面臨的問題極為相似，都需要因應人口少子化與高齡化、政治民主化與自由化、知識經濟化與產業化，以及競爭全球化與科技化等背景因素所衍生的問題。同時，在 21世紀欲建立優質的世界一流大學，各大學都應尋找自己的使命定位，發展自我特色，以提高大學教育的品質與績效。
</w:t>
          <w:br/>
          <w:t>張校長為美國史丹福大學教育行政學碩士、博士，現為本校教育政策與領導研究所教授、大學入學考試中心董事、高等教育國際合作基金會董事，專長為高等教育行政與高等教育全面品質管理，經常發表有關高等教育全面品質管理相關論著，其歷經本校行政副校長及校長職務逾20年，以其豐富之行政經驗、專業素養及閱歷，持續推動本校國際化、資訊化、未來化教育理念。
</w:t>
          <w:br/>
          <w:t>張校長在國際事務副校長戴萬欽及日文系系主任彭春陽陪同下受證並接受撥穗儀式。張校長對於首次獲頒名譽博士學位，感到無上榮耀、溫馨，她表示，城西大學「通過學問、樹立人格」的教育理念，主張「智和一體」，兼具智慧與高尚人格，以培育出具有光明未來的學生為使命，與本校「承先啟後，塑造社會新文化，培育具心靈卓越人才」的教育使命及著重「國際化、資訊化、未來化」的教育理念極為相通與契合，未來兩校將更相互砥礪、緊密合作、推展交流，為全球培育更多有用的人才。</w:t>
          <w:br/>
        </w:r>
      </w:r>
    </w:p>
    <w:p>
      <w:pPr>
        <w:jc w:val="center"/>
      </w:pPr>
      <w:r>
        <w:r>
          <w:drawing>
            <wp:inline xmlns:wp14="http://schemas.microsoft.com/office/word/2010/wordprocessingDrawing" xmlns:wp="http://schemas.openxmlformats.org/drawingml/2006/wordprocessingDrawing" distT="0" distB="0" distL="0" distR="0" wp14:editId="50D07946">
              <wp:extent cx="4376928" cy="4876800"/>
              <wp:effectExtent l="0" t="0" r="0" b="0"/>
              <wp:docPr id="1" name="IMG_d9738b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8/m\d0776391-2997-4a0f-8c3d-ed16f217c5fd.jpg"/>
                      <pic:cNvPicPr/>
                    </pic:nvPicPr>
                    <pic:blipFill>
                      <a:blip xmlns:r="http://schemas.openxmlformats.org/officeDocument/2006/relationships" r:embed="R63a1e91e0dce4c44" cstate="print">
                        <a:extLst>
                          <a:ext uri="{28A0092B-C50C-407E-A947-70E740481C1C}"/>
                        </a:extLst>
                      </a:blip>
                      <a:stretch>
                        <a:fillRect/>
                      </a:stretch>
                    </pic:blipFill>
                    <pic:spPr>
                      <a:xfrm>
                        <a:off x="0" y="0"/>
                        <a:ext cx="437692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3a1e91e0dce4c44" /></Relationships>
</file>