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6773726ed0434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708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遠距課程選修限制放寬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遠距教學課程選修限制放寬！教育部修訂「大學遠距教學實施辦法」，本校亦於日前依教育部辦法，修改「淡江大學遠距教學施行規則」，並提交教務會議決議，已於近期陳報校長核定公布。其中在修習遠距教學課程，舊法大學部每學期以不超過兩學科、研究所不超過一學科的限制已經取消；另外，遠距課程的修習學分總數佔畢業總學分數，也從原本的三分之一為限，放寬到二分之一。如此一來，遠距課程對學生而言將更具吸引力，期望藉此鼓勵教師多以遠距教學方式授課。詳細內容可至網路校園cyber.tku.edu.tw查看。</w:t>
          <w:br/>
        </w:r>
      </w:r>
    </w:p>
  </w:body>
</w:document>
</file>