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8546cc95740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【一流讀書人】從生活實例學邏輯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楊景堯中國大陸研究所副教授
</w:t>
          <w:br/>
          <w:t> 學生選課時都習慣以課程名稱的喜好來決定，「邏輯」或「理則學」並不是「市場導向」的課程，但卻非常重要。日常生活中常聽到「不合邏輯」的比喻，但「什麼是邏輯？」卻又答不上來。尤其對於有意進修碩、博士學位的同學，「邏輯」更是不可或缺的課。《趣味的邏輯》是一本淺顯易懂的入門書，內容以生動的故事或生活實例告訴我們邏輯的應用，但是並不歸納或整理出邏輯的規範。以下舉書上兩個例子說明。
</w:t>
          <w:br/>
          <w:t>例一：市場上賣橘子的小販聲稱：「我的橘子都是很甜的，不信的話你可以嚐嚐看。」這句話的邏輯有問題，但是我們都習以為常。例二：朋友告訴你「明天如果不下雨，我就去圖書館找資料」，很多人也習慣推理出「下雨時，他就一定在家裏，不會去圖書館」，這也是有問題的。
</w:t>
          <w:br/>
          <w:t>許多教科書使用圖表解說邏輯的基本原理，但初學者可能不易體會，如果先看實例再去讀教科書，就會知道原來「邏輯」與生活密不可分。不過，本書原作應是大陸簡體字翻成繁體字在台灣出版，因此有很多大陸用語；實例分析中使用的邏輯學專有名詞也與台灣學術界不同，同學應注意避免與其他教科書混淆。
</w:t>
          <w:br/>
          <w:t>總之，邏輯觀念不是與生俱來，必須學習，這是本不錯的入門書，看完其中的故事，就會有興趣再找更深入的書來閱讀了。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7664" cy="4876800"/>
              <wp:effectExtent l="0" t="0" r="0" b="0"/>
              <wp:docPr id="1" name="IMG_3ae1c8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6cc21df5-7f91-4739-8a55-dea2863ca9d7.jpg"/>
                      <pic:cNvPicPr/>
                    </pic:nvPicPr>
                    <pic:blipFill>
                      <a:blip xmlns:r="http://schemas.openxmlformats.org/officeDocument/2006/relationships" r:embed="R43633eb9d6bf4d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76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633eb9d6bf4d0d" /></Relationships>
</file>