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863c0c3cd45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就貸生補退費即日辦理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孟瑾報導】九十一學年度第二學期加退選後就貸生學雜費、書籍費及住宿費之應補繳費單或退費領款單，已由各系所轉發同學親自簽收，請同學簽收後務必於今日起至十六日儘速至出納組B304室或台北校園105室辦理補繳、退費。若有欠學雜費者，不得辦理九十二學年度第一學期註冊。
</w:t>
          <w:br/>
          <w:t>
</w:t>
          <w:br/>
          <w:t>　已至銀行繳款且辦理就學貸款合格者，請持銀行繳款收執聯到會計室辦理銀行繳款退費，不合格者請持銀行繳款收執聯到會計室辦理補繳銷帳。有關加退選後就貸生之補繳或退費名單， 將以E-MAIL傳送至同學信箱，或可於會計室網站http://www2.tku.edu.tw/~fc查詢。出納組辦理補繳、退費時間為：淡水校園上午九至十二時、下午一時三十分至五時及晚上六時至八時，台北校園上午九時至十二時、下午一時三十分至七時。</w:t>
          <w:br/>
        </w:r>
      </w:r>
    </w:p>
  </w:body>
</w:document>
</file>