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dc954609443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微軟淡江　共創校園Web2.0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【記者林筱庭淡水校園報導】台大有PTT，交大有無名小站，那麼淡江呢？上週三（4月9日）微軟公司與本校於「數位生活園地計畫啟動會議」拍板定案，決議合作建置一「數位生活園地（Garden of Digital Life）」。未來將為校內師生創造網路互動園地，讓更多資訊能自由流通。張創辦人建邦博士說：「這平台預計於校慶開始正式啟動，期望更能凝聚校內向心力！」一旦建置成功，校內每位師生將能有屬於自己的網頁空間，讓師生彼此交流、校友對校的關心不易間斷，創造屬於本校的web2.0。
</w:t>
          <w:br/>
          <w:t>　　啟動會議於當日下午3時於商管大樓B1012會議室展開，由行政副校長高柏園主持。與會者包括微軟公司開發工具暨平台推廣處副總經理劉念臻、經理周旺暾、胡德民、許瓊文等人，本校與會代表則有學術副校長陳幹男、教務長葛煥昭、學務長蔣定安、資訊中心主任黃明達及資管、資訊、資傳、教科四系系主任與相關老師，共30人參與此次會議。計畫主持人黃明達於會場上表示，此合作案除向微軟學習先進技術外，若成功實行，未來將讓淡江網路應用領先全台各校園。
</w:t>
          <w:br/>
          <w:t>　　黃明達同時表示構想源自去年10月初，張創辦人對於「研究如何善用校友資源」的發想。後與微軟公司一起構思，並採國外網站Face-Book為藍本，計劃於平台上分個人、社團、系所建置網頁，並由微軟公司提供「silverlight」技術轉移。劉念臻解釋：「新世代網路應用需依賴產學合作，若能與淡江相關科系如資訊、資傳、教科、資管等合作，各系人才共襄盛舉才能成功。」而對於微軟願意免費技術轉移，資傳系主任劉慧娟對此感到十分興奮，認為此計劃對學生的助益良多，期盼看到未來合作的成果能將散布在各網站的學生，藉此一併吸引回此次建置的平台。
</w:t>
          <w:br/>
          <w:t>　　目前與微軟合作的學校，除本校外尚有東海大學，微軟開發工具暨平台推廣處經理胡德民指出：「現在南部各校已躍躍欲試，結合影音、動畫與系統的互動平台已成未來主流，而之後目標為輔助淡江擁有新一代RIA（Rich Internet Application）開發設計學程。」
</w:t>
          <w:br/>
          <w:t>　　張創辦人對此合作計畫的開展樂觀表示，凡事下功夫才會成功，有前瞻性的計劃才會讓淡江一直不斷保持領先，盼望校內各單位一同努力，嘗試才能成功。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877824"/>
              <wp:effectExtent l="0" t="0" r="0" b="0"/>
              <wp:docPr id="1" name="IMG_d99d67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6989babc-ae7c-42f5-8757-647b6b8a404b.jpg"/>
                      <pic:cNvPicPr/>
                    </pic:nvPicPr>
                    <pic:blipFill>
                      <a:blip xmlns:r="http://schemas.openxmlformats.org/officeDocument/2006/relationships" r:embed="R6cf286d2f30145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877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f286d2f3014566" /></Relationships>
</file>