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aeadda49a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圖書館員顏吉村高異熹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淡江溫情重現覺生紀念圖書館，採編組退休員工顏吉村與館長室退休員工高異熹，在退休後，每天仍以不支薪的義工身份，到館協助處理館務。圖書館館長黃鴻珠感恩道：「對此深覺窩心，並敬佩顏高二人對圖書館所付出的一切。」
</w:t>
          <w:br/>
          <w:t>  目前有3個小孩的顏吉村，於今年3月底退休後，每天仍偕同是本校員工的妻子林素霞到校工作。與顏吉村同事多年的採編組編審李素真形容，顏吉村從高中畢業後，40多年的歲月皆無私奉獻給淡江，「他總是會在我們工作上需要協助時，適時挺身而出。」採編組組員吳理莉則說：「他是個一直認真工作的好人，無論何時看到他幾乎都在埋頭苦幹。」對此，採編組編審郭萱之讚許，顏吉村可謂員工典範，「到退休前仍自願犧牲30多天的年假到館服務，精神令人感動！」
</w:t>
          <w:br/>
          <w:t>  在館長室服務的高異熹則是於去年7月退休後，同樣留在館長室內協助。原是資圖系老師的高異熹，已在學校任職17年餘，目前主要為編排資圖系刊物《教育資料與圖書館學》。黃鴻珠笑說：「學校員工多感謝學校的恩情，所以在目前校內人力不足的情況下，願意以不支薪的義工身份為校服務。」同時黃鴻珠也建議，學校應更加重視發展完善的退休制度，吸引更多退休的員工們留在學校。</w:t>
          <w:br/>
        </w:r>
      </w:r>
    </w:p>
  </w:body>
</w:document>
</file>