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8538213ee3414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人物短波：洪宜楨 當漆彈教練樂此不疲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英文二洪宜楨現在八里雷朗園區打工，為動力彈跳、射箭、定靶，及漆彈教練。從事這項工作已8個月，有懼高症的她表示，每次示範動力彈跳，都得克服內心的恐懼和女生愛美的天性，雖然上場與顧客玩漆彈，總是滿身瘀青，不過相當有成就感。目前仍持續接受訓練，增進專業能力，即使每次工作後回家腰酸背痛，她依然樂此不疲。（陳若&amp;amp;#20264）</w:t>
          <w:br/>
        </w:r>
      </w:r>
    </w:p>
  </w:body>
</w:document>
</file>