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1b833d0a7046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537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五月十二日（週一）
</w:t>
          <w:br/>
          <w:t>
</w:t>
          <w:br/>
          <w:t>△文錙藝術中心下午一時於中心一樓，播放地理文化系列影片「歐洲之最──夢幻島」。〈劉孟慧〉
</w:t>
          <w:br/>
          <w:t>
</w:t>
          <w:br/>
          <w:t>△商管學會第十三屆金融投資研討營暨第十六屆談判研習營即日起開始報名，詳情洽B127室社辦。
</w:t>
          <w:br/>
          <w:t>
</w:t>
          <w:br/>
          <w:t>△易學社晚上七時於E416，由指導老師張文政主講「易經發達秘笈」，周三於L305，由陳敬鈜主講「八字學」。〈劉孟慧〉
</w:t>
          <w:br/>
          <w:t>
</w:t>
          <w:br/>
          <w:t>五月十三日（週二）
</w:t>
          <w:br/>
          <w:t>
</w:t>
          <w:br/>
          <w:t>△建教中心下午二時十分在B408室辦「2003暑假海外研習團說明會」。
</w:t>
          <w:br/>
          <w:t>
</w:t>
          <w:br/>
          <w:t>五月十四日（週三）
</w:t>
          <w:br/>
          <w:t>
</w:t>
          <w:br/>
          <w:t>△文錙藝術中心下午一時於中心一樓，播放藝術經典系列「雲門舞集─夢土」。（劉孟慧）
</w:t>
          <w:br/>
          <w:t>
</w:t>
          <w:br/>
          <w:t>△建教中心下午二時在台北校園D101室舉辦「2003暑假海外研習團說明會」。（黃靖淳）
</w:t>
          <w:br/>
          <w:t>
</w:t>
          <w:br/>
          <w:t>五月十五日（週四）
</w:t>
          <w:br/>
          <w:t>
</w:t>
          <w:br/>
          <w:t>△國標社晚上六點三十分在溜冰場，舉行成果展。（陳泊村）
</w:t>
          <w:br/>
          <w:t>
</w:t>
          <w:br/>
          <w:t>△康輔社晚上六時卅分在學生活動中心，舉行康輔之夜「夜上海」。
</w:t>
          <w:br/>
          <w:t>
</w:t>
          <w:br/>
          <w:t>△機電系下午二時於E802室，邀請海洋大學機械系教授吳建國主講「氫氣對金樹材料的影響」。（歐陽嘉）
</w:t>
          <w:br/>
          <w:t>
</w:t>
          <w:br/>
          <w:t>五月十六日（週五）
</w:t>
          <w:br/>
          <w:t>
</w:t>
          <w:br/>
          <w:t>△文錙藝術中心下午一時於中心一樓，播放「安娜與國王」之電影欣賞。（劉孟慧）
</w:t>
          <w:br/>
          <w:t>
</w:t>
          <w:br/>
          <w:t>△土木系下午二時於E802室，邀請台灣大學土木系環工所商能洲教授主講「河川的生態工法與水道景觀」。
</w:t>
          <w:br/>
          <w:t>
</w:t>
          <w:br/>
          <w:t>△社交舞社下午四時三十分於溜冰場，表演「舞動情挑」之成果發表。</w:t>
          <w:br/>
        </w:r>
      </w:r>
    </w:p>
  </w:body>
</w:document>
</file>