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37040a1048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企管週邀校友 分享成功秘訣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第14屆企管週「神企活現」於上週在海報街，展開為期5日的活動！在攤位上展示各式各樣的「企球」，同學還能一邊啜飲台灣菸酒公司提供的免費紅酒，一邊玩Wii，吸引許多同學駐足欣賞。
</w:t>
          <w:br/>
          <w:t>  企管系系主任洪英正特別邀請本校EMBA校友張義雄，現為精英國際教育集團創辦人，與同學分享「成功的祕訣」，企管一林大鈞表示：「從演講中，得到許多寶貴的經驗，也希望能有個不後悔的大學生活。」系學會會長企管二葉子菱表示，由於上週天氣溼冷，以致於有些活動無法舉行，「這次活動的參與人數比往年少了許多，是這次最不盡理想的地方，希望下次天公能作美。」另外，「可歌可企」卡啦OK比賽，將於15日（週四）在驚聲廣場舉行，歡迎全校師生前來聆聽。</w:t>
          <w:br/>
        </w:r>
      </w:r>
    </w:p>
  </w:body>
</w:document>
</file>