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c14c3361f97428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713 期</w:t>
        </w:r>
      </w:r>
    </w:p>
    <w:p>
      <w:pPr>
        <w:jc w:val="center"/>
      </w:pPr>
      <w:r>
        <w:r>
          <w:rPr>
            <w:rFonts w:ascii="Segoe UI" w:hAnsi="Segoe UI" w:eastAsia="Segoe UI"/>
            <w:sz w:val="32"/>
            <w:color w:val="000000"/>
            <w:b/>
          </w:rPr>
          <w:t>A PICTURE IS WORTH A THOUSAND WORDS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list of winners who won the Second Photography Awards of Lanyang Campus has been announced. As Lanyang, like Tamsui campus, is filled with azaleas, many photographs captured their colorful blossoms. And the unique design of the class buildings in campus also made them attractive targets for spectacular photographs.  
</w:t>
          <w:br/>
          <w:t>
</w:t>
          <w:br/>
          <w:t>There were nearly 80 photographs submitted for the contest from two groups of participants: Students and Non-students, and those from outside TKU were also invited to join. The number one winner from the Non-students group is Cheng Chin Mo, the Chair of the Global Politics and Economics, while the second place went to Chiu Zhi-zhang, a local resident from Lin Mei Community, and the third place was won by You-yu Huan, another local resident. In the Students group, Tu Nai-hsuan from the Department of Software Engineering won the first place, Chuang Ya-chun from the Department of Multicultural and Linguistic Studies won the second, while Chiu Fang Yi from the same dept. won the third place. They will collect NT$ 10,000, NT$ 7,000, and NT$ 5,000 worth of prize money together with a plaque of merit respectively. Furthermore, 10 photographs were chosen for Honorable Mentions with NT$ 1,000 and a certificate of merit for each winner. 
</w:t>
          <w:br/>
          <w:t>
</w:t>
          <w:br/>
          <w:t>The number one photograph from the Non-students group captures Dr. Cheng chin-mo’s love affair with azaleas, which, according to him, started from his college days. He admitted that he had not touched camera for over 10 years before he took some pictures for this contest. Yet, the beauty of azalea blossoms was extremely powerful that brought back all the fond memories of his youth as a student, he felt compelled to use lenses to record what he saw, and above all, felt. “When using your heart to see, everything comes alive,” he said. Tu Nai-hsuan, the first place winner of the Students group, waited two whole nights to capture the sunrise reflecting on the glass of the dormitory building. To him, glass is not cold; it is alive when one knows how to look at it. 
</w:t>
          <w:br/>
          <w:t>
</w:t>
          <w:br/>
          <w:t>All other winners were very pleased that their photographs had been picked and appreciated. Chuang Ya-chun, the second place winner in the Students group, for instance, was delighted that she won even though she had not thought about winning as it was purely a spur of the moment decision to submit her work. Chi Yen-chu, a staff from Lanyang campus, was equally delighted by his result, which is an honorable mention. Photography has always been his hobby and he has no problem finding interesting subjects in campus to embody the spirit of Lanyang because of his work.</w:t>
          <w:br/>
        </w:r>
      </w:r>
    </w:p>
    <w:p>
      <w:pPr>
        <w:jc w:val="center"/>
      </w:pPr>
      <w:r>
        <w:r>
          <w:drawing>
            <wp:inline xmlns:wp14="http://schemas.microsoft.com/office/word/2010/wordprocessingDrawing" xmlns:wp="http://schemas.openxmlformats.org/drawingml/2006/wordprocessingDrawing" distT="0" distB="0" distL="0" distR="0" wp14:editId="50D07946">
              <wp:extent cx="1219200" cy="816864"/>
              <wp:effectExtent l="0" t="0" r="0" b="0"/>
              <wp:docPr id="1" name="IMG_273ef2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13/m\414cdd8e-3bd7-40d6-b500-db4b94abe5ae.jpg"/>
                      <pic:cNvPicPr/>
                    </pic:nvPicPr>
                    <pic:blipFill>
                      <a:blip xmlns:r="http://schemas.openxmlformats.org/officeDocument/2006/relationships" r:embed="R6f88fc499ed54849" cstate="print">
                        <a:extLst>
                          <a:ext uri="{28A0092B-C50C-407E-A947-70E740481C1C}"/>
                        </a:extLst>
                      </a:blip>
                      <a:stretch>
                        <a:fillRect/>
                      </a:stretch>
                    </pic:blipFill>
                    <pic:spPr>
                      <a:xfrm>
                        <a:off x="0" y="0"/>
                        <a:ext cx="1219200" cy="81686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f88fc499ed54849" /></Relationships>
</file>