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9bde3c377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跆拳道踢出兩金 徐湘婷體操稱后 李鎮全軍刀稱王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、黃士航、林芳如、陳若&amp;amp;#20264、陳維信淡水校園報導】2008全國大專校院運動會上週二（13日）在彰化師範大學精采落幕，本校共獲4面金牌、1面銀牌及10面銅牌等51個獎項，並在168所參賽的大專校院中，獎牌總排名第18名，表現優異，甚至超越許多設有體育科系的學校。體育室主任謝幸珠表示：「這都是同學認真練習得來的結果！」
</w:t>
          <w:br/>
          <w:t>每到五月，大運會都是體壇焦點，本校今年也沒缺席，在女子桌球、體操、柔道、擊劍、空手道、男子羽球、跆拳道、游泳皆獲佳績。一向表現亮眼的跆拳道及擊劍，不負眾望共帶回3面金牌及2面銅牌。
</w:t>
          <w:br/>
          <w:t>體操隊隊長保險二徐湘婷也在平衡木項目為本校添「金」，並在地板項目獲得銅牌。謝幸珠提及，賽前徐湘婷特別前往師大練習，「認真的精神令人讚賞！」
</w:t>
          <w:br/>
          <w:t>女子桌球團體組及男子羽球團體組部份，因已通過三月舉行的資格賽，在大運會上，便與來自全國的菁英16強隊伍，一爭高下，女桌團體拿下季軍，男羽則獲得第6名。游泳及田徑則因新賽制變動，使今年獎牌較去年少，儘管如此，游泳隊仍竭盡全力，獲得4面銅牌的佳績。
</w:t>
          <w:br/>
          <w:t>  上大學以來，比賽從沒輸過的機電一王永勛，先前在「全國大專院校勁竹盃」、「全國大專校院聖約翰邀請盃」獲得跆拳道金牌佳績，此次在大運會「一般男生組跆拳道中量級」項目，又奪下金牌，展現亮眼成績，班上同學戲稱他為「殺人王」，強悍的防守和穩健的進攻向來是王永勛奪勝的保證，但他卻謙虛表示：「得冠軍是幸運啦！」
</w:t>
          <w:br/>
          <w:t>而來自於中美洲國家貝里斯，目前就讀國貿二馬爾峰（Alfonso），這次在「一般男生組跆拳道蠅量級」項目摘金。馬爾峰在冠亞軍決賽時，一度與來自經國學院的亞軍踢成平手，戰況膠著，進入延長加賽，最後還是積極以旋踢進攻得分，獲得冠軍。他表示：「一整天連續5場對戰的比賽，體力消耗很大，幾乎是靠意志力撐下去的。」
</w:t>
          <w:br/>
          <w:t>化材二李鎮全以黑馬之姿奪下「一般男生組擊劍軍刀個人賽」第一名。大學才接觸西洋劍的他，這是第一次參加軍刀比賽項目，練習十分認真的他，也積極地參加對外的比賽以磨練實力。他表示：「上場壓力很大，尤其是比冠亞軍賽時，與政大選手實力相當，一不小心就快被追平，但最後以2分的些微差距贏得冠軍，贏得十分驚險。」最令他感動的是，校長親自蒞臨比賽現場為大家加油。
</w:t>
          <w:br/>
          <w:t>自高中時期即開始練習體操的保險系二徐湘婷，此次勇奪平衡木冠軍、地板季軍、跳馬第6名、高低槓第7名以及個人全能第7名，成績斐然。連續兩年奪得平衡木的冠軍，更是讓她開心不已，她說：「克服恐懼，勇敢接受挑戰，並且從中獲得成就感，真的很棒！」
</w:t>
          <w:br/>
          <w:t>本校泳隊女子組在大運會亦表現不俗，共抱回4座季軍獎盃，指導老師吳以方表示，今年有許多新血加入，但大運會突然增加了資格賽，讓許多很有潛力的選手無法參加，實為可惜，雖然沒有帶回金牌，但整體的表現仍相當優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06624"/>
              <wp:effectExtent l="0" t="0" r="0" b="0"/>
              <wp:docPr id="1" name="IMG_676a0b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250bb82a-af46-497e-8a47-4fdcac99489b.jpg"/>
                      <pic:cNvPicPr/>
                    </pic:nvPicPr>
                    <pic:blipFill>
                      <a:blip xmlns:r="http://schemas.openxmlformats.org/officeDocument/2006/relationships" r:embed="R8a5148e2bfd84f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622653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a1c3b6c5-4dac-422a-944e-a330d22f01c2.jpg"/>
                      <pic:cNvPicPr/>
                    </pic:nvPicPr>
                    <pic:blipFill>
                      <a:blip xmlns:r="http://schemas.openxmlformats.org/officeDocument/2006/relationships" r:embed="R2b727b2190ee4d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773680"/>
              <wp:effectExtent l="0" t="0" r="0" b="0"/>
              <wp:docPr id="1" name="IMG_7e1b4d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6/m\5d2c8ad9-6076-47e5-a974-22c5a15511e1.jpg"/>
                      <pic:cNvPicPr/>
                    </pic:nvPicPr>
                    <pic:blipFill>
                      <a:blip xmlns:r="http://schemas.openxmlformats.org/officeDocument/2006/relationships" r:embed="R9035cbe8518c45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5148e2bfd84fab" /><Relationship Type="http://schemas.openxmlformats.org/officeDocument/2006/relationships/image" Target="/media/image2.bin" Id="R2b727b2190ee4dbe" /><Relationship Type="http://schemas.openxmlformats.org/officeDocument/2006/relationships/image" Target="/media/image3.bin" Id="R9035cbe8518c451f" /></Relationships>
</file>