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534f86a904b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爵士精華留給淡江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】輕快的鋼琴搭配悠揚的小提琴，「啟彬與凱雅的爵士樂」於上週二（20日）在文錙音樂廳為淡江的五月留下熱鬧的爵士風。小提琴手謝啟彬、鋼琴家張凱雅、來自比利時的低音大提琴手Martijn及來自日本的鼓手藤井俊充組成爵士四重奏，四人像用音樂對話，讓觀眾細細品味每首爵士樂曲的精華。
</w:t>
          <w:br/>
          <w:t>團員輪流即興演出，不但使每首歌的版本都獨一無二，更秀出每個人的彈奏技巧，現場觀眾的掌聲不絕於耳，啟彬甚至用小提琴模仿了包括人的笑聲、貓叫、火車等聲音，讓人一飽耳福。
</w:t>
          <w:br/>
          <w:t>  經濟二黃郁茹表示，爵士多了即興部分特別精采，台上台下的互動也令人印象深刻。在全場熱情的安可聲中，團員演奏了最後一首歌「一無所有」，啟彬說：「現在在台上的我們是一無所有，因為我們將最好的留給淡江。」</w:t>
          <w:br/>
        </w:r>
      </w:r>
    </w:p>
  </w:body>
</w:document>
</file>