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88043c0044a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高跟鞋馬拉松 陳文玨連莊創意王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由文學院創意中心舉辦的第三屆創意瘋潮大賽--「等賣點，賣淡江」，於上月28日舉行頒獎典禮，由上屆冠軍產經四陳文玨，以「高跟鞋馬拉松」，再度抱回第一名，獲得獎金一萬元。校長張家宜表示：「希望透過這樣的比賽，讓同學找到屬於自己的翅膀，飛向夢想。」
</w:t>
          <w:br/>
          <w:t>陳文玨表示，這個創意發想是在百貨公司打工時，看到對面的高跟鞋專櫃，想到淡江女生居然可以穿這麼高根的鞋子走校園斜坡，甚至可以小跑步，真是太厲害了，所以如果能夠舉辦高跟鞋馬拉松活動，一定很有趣，至於獎金的運用，他表示將捐助部分獎金給四川震災的難民。
</w:t>
          <w:br/>
          <w:t>國貿三何姍容以「船上驚呼夜」獲得第2名，大傳三陳維信則以「公車出發告示器」獲得第3名，兩人分別得到6000、3000元的獎金。文學院院長趙雅麗鼓勵更多同學能參與這樣的活動，讓創意相互激盪，打造淡江的新氣象，並讚勉創意中心團隊，以有限的資源，開創無限的精神。
</w:t>
          <w:br/>
          <w:t>頒獎典禮當天，主持人大傳系碩士班畢業校友周佳岑及資傳三趙心華幽默逗趣，讓在場與會師生樂開懷；創意中心更為每位得獎的同學準備扭蛋，搭配各種極具巧思的小禮物，如「五虎崗盃獎」其實是一個「嗚呼游泳圈」，讓現場笑聲連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792224"/>
              <wp:effectExtent l="0" t="0" r="0" b="0"/>
              <wp:docPr id="1" name="IMG_71e923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3dcd06d9-6ea6-4849-b218-27e986cd3fef.jpg"/>
                      <pic:cNvPicPr/>
                    </pic:nvPicPr>
                    <pic:blipFill>
                      <a:blip xmlns:r="http://schemas.openxmlformats.org/officeDocument/2006/relationships" r:embed="Rd7aa4310eeb042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aa4310eeb0420a" /></Relationships>
</file>