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e3c39c3f154ff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719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羅運治：水電太浪費了！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【記者林筱庭淡水校園報導】97學年度本校水電費預算高達1億，總務長羅運治說：「太浪費了！」，他指出，去年支出約8千萬，且預算逐年增加，未來將成立節能小組，積極響應節能！
</w:t>
          <w:br/>
          <w:t>營繕組組長姜宜山表示，所有的節能措施都非最好的方法，真正的關鍵在使用設備的人，他說：「節能減碳非總務處可獨立完成，需要全校共同努力！」羅運治進一步解釋，總務處於上週三的總務會議已研擬節能因應措施，並規劃成立節能小組，而未來教育部的獎補助款中，校園能源資源管理也將列為「校園環安衛管理績效」評量項目之一，推動節能減碳成效不彰者，補助款一定會被扣減。羅運治說：「果真如此，學校損失可大了！」因此節能減碳已是全校教職員生的共同責任，希望大家一起努力！</w:t>
          <w:br/>
        </w:r>
      </w:r>
    </w:p>
  </w:body>
</w:document>
</file>